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D3" w:rsidRDefault="00B803CF" w:rsidP="00234FBD">
      <w:pPr>
        <w:jc w:val="center"/>
        <w:rPr>
          <w:rFonts w:cs="B Mitra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B1A57" wp14:editId="711E537E">
                <wp:simplePos x="0" y="0"/>
                <wp:positionH relativeFrom="column">
                  <wp:posOffset>558800</wp:posOffset>
                </wp:positionH>
                <wp:positionV relativeFrom="paragraph">
                  <wp:posOffset>-381000</wp:posOffset>
                </wp:positionV>
                <wp:extent cx="5800725" cy="10572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10572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51D" w:rsidRPr="00745BD3" w:rsidRDefault="0080451D" w:rsidP="005971D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جدول امتيازات عضو هي</w:t>
                            </w:r>
                            <w:r w:rsidR="005A1DB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ت علمي پيشنهادي </w:t>
                            </w:r>
                            <w:r w:rsidR="00C10647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به عنوان </w:t>
                            </w:r>
                            <w:r w:rsidR="00292E75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فناور برتر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كشوري</w:t>
                            </w:r>
                            <w:r w:rsidR="005971D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در بازه زمانی 1/7/97 تا 31/6/98</w:t>
                            </w:r>
                          </w:p>
                          <w:p w:rsidR="00AA7380" w:rsidRDefault="003B1689" w:rsidP="00BC33F1">
                            <w:pPr>
                              <w:spacing w:after="0" w:line="24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نام و نام خانوادگی: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AA738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="00AA738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نام </w:t>
                            </w:r>
                            <w:r w:rsidR="00BC33F1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دانشکده</w:t>
                            </w:r>
                            <w:r w:rsidR="00AA738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3B1689" w:rsidRPr="003B1689" w:rsidRDefault="003B1689" w:rsidP="00AA7380">
                            <w:pPr>
                              <w:spacing w:after="0" w:line="24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80451D" w:rsidRPr="00745BD3" w:rsidRDefault="003B1689" w:rsidP="00AA7380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رشته تخصصی: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AA738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        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1E4975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="00AA738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BC33F1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A738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مرتبه علمی: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4pt;margin-top:-30pt;width:456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" fillcolor="white [3201]" strokecolor="black [3200]" strokeweight="1.5pt">
                <v:path arrowok="t"/>
                <v:textbox>
                  <w:txbxContent>
                    <w:p w:rsidR="0080451D" w:rsidRPr="00745BD3" w:rsidRDefault="0080451D" w:rsidP="005971DA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جدول امتيازات عضو هي</w:t>
                      </w:r>
                      <w:r w:rsidR="005A1DB0">
                        <w:rPr>
                          <w:rFonts w:cs="B Mitra" w:hint="cs"/>
                          <w:b/>
                          <w:bCs/>
                          <w:rtl/>
                        </w:rPr>
                        <w:t>أ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ت علمي پيشنهادي </w:t>
                      </w:r>
                      <w:r w:rsidR="00C10647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به عنوان </w:t>
                      </w:r>
                      <w:r w:rsidR="00292E75">
                        <w:rPr>
                          <w:rFonts w:cs="B Mitra" w:hint="cs"/>
                          <w:b/>
                          <w:bCs/>
                          <w:rtl/>
                        </w:rPr>
                        <w:t>فناور برتر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كشوري</w:t>
                      </w:r>
                      <w:r w:rsidR="005971D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در بازه زمانی 1/7/97 تا 31/6/98</w:t>
                      </w:r>
                    </w:p>
                    <w:p w:rsidR="00AA7380" w:rsidRDefault="003B1689" w:rsidP="00BC33F1">
                      <w:pPr>
                        <w:spacing w:after="0" w:line="240" w:lineRule="auto"/>
                        <w:jc w:val="both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نام و نام خانوادگی: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AA738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="00AA738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نام </w:t>
                      </w:r>
                      <w:r w:rsidR="00BC33F1">
                        <w:rPr>
                          <w:rFonts w:cs="B Mitra" w:hint="cs"/>
                          <w:b/>
                          <w:bCs/>
                          <w:rtl/>
                        </w:rPr>
                        <w:t>دانشکده</w:t>
                      </w:r>
                      <w:r w:rsidR="00AA7380">
                        <w:rPr>
                          <w:rFonts w:cs="B Mitra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3B1689" w:rsidRPr="003B1689" w:rsidRDefault="003B1689" w:rsidP="00AA7380">
                      <w:pPr>
                        <w:spacing w:after="0" w:line="240" w:lineRule="auto"/>
                        <w:jc w:val="both"/>
                        <w:rPr>
                          <w:rFonts w:cs="B Mitra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:rsidR="0080451D" w:rsidRPr="00745BD3" w:rsidRDefault="003B1689" w:rsidP="00AA7380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رشته تخصصی: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AA738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        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1E4975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="00AA738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BC33F1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AA738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مرتبه علمی: </w:t>
                      </w:r>
                    </w:p>
                  </w:txbxContent>
                </v:textbox>
              </v:rect>
            </w:pict>
          </mc:Fallback>
        </mc:AlternateContent>
      </w:r>
    </w:p>
    <w:p w:rsidR="009F701C" w:rsidRDefault="00AA7380" w:rsidP="000F6D0B">
      <w:pPr>
        <w:rPr>
          <w:rtl/>
        </w:rPr>
      </w:pPr>
      <w:r w:rsidRPr="001026A6">
        <w:rPr>
          <w:rFonts w:cs="B Mitra"/>
          <w:noProof/>
          <w:lang w:bidi="ar-S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371"/>
        <w:bidiVisual/>
        <w:tblW w:w="912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6"/>
        <w:gridCol w:w="5190"/>
        <w:gridCol w:w="1843"/>
        <w:gridCol w:w="1560"/>
      </w:tblGrid>
      <w:tr w:rsidR="009A67FD" w:rsidRPr="004D1164" w:rsidTr="009A67FD">
        <w:trPr>
          <w:cantSplit/>
          <w:trHeight w:val="457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67FD" w:rsidRPr="004D1164" w:rsidRDefault="009A67FD" w:rsidP="009A67FD">
            <w:pPr>
              <w:ind w:left="113"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ردیف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220170" w:rsidRDefault="009A67FD" w:rsidP="009A67FD">
            <w:pPr>
              <w:jc w:val="center"/>
              <w:rPr>
                <w:rFonts w:cs="B Mitra"/>
                <w:b/>
                <w:bCs/>
                <w:rtl/>
              </w:rPr>
            </w:pPr>
            <w:r w:rsidRPr="00220170">
              <w:rPr>
                <w:rFonts w:cs="B Mitra" w:hint="cs"/>
                <w:b/>
                <w:bCs/>
                <w:rtl/>
              </w:rPr>
              <w:t xml:space="preserve">ملاک ارزیابی 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745BD3" w:rsidRDefault="009A67FD" w:rsidP="009A67FD">
            <w:pPr>
              <w:jc w:val="center"/>
              <w:rPr>
                <w:rFonts w:cs="B Mitra"/>
                <w:b/>
                <w:bCs/>
                <w:rtl/>
              </w:rPr>
            </w:pPr>
            <w:r w:rsidRPr="00745BD3">
              <w:rPr>
                <w:rFonts w:cs="B Mitra" w:hint="cs"/>
                <w:b/>
                <w:bCs/>
                <w:rtl/>
              </w:rPr>
              <w:t>میزان امتیاز</w:t>
            </w:r>
          </w:p>
        </w:tc>
      </w:tr>
      <w:tr w:rsidR="009A67FD" w:rsidRPr="004D1164" w:rsidTr="009A67FD">
        <w:trPr>
          <w:trHeight w:val="368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745BD3" w:rsidRDefault="009A67FD" w:rsidP="009A67F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 کارگروه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745BD3" w:rsidRDefault="009A67FD" w:rsidP="009A67F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 تایید شده</w:t>
            </w:r>
          </w:p>
        </w:tc>
      </w:tr>
      <w:tr w:rsidR="009A67FD" w:rsidRPr="004D1164" w:rsidTr="009A67FD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1</w:t>
            </w:r>
          </w:p>
        </w:tc>
        <w:tc>
          <w:tcPr>
            <w:tcW w:w="519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قرارداد منعقده از طریق مدیریت امور فناوری و مرکز رشد و نوآوری </w:t>
            </w:r>
          </w:p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(تا مبلغ 10 میلیون تومان 2 امتیاز و به ازاء هر 10 میلیون تومان اضافی 1 امتیاز)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2</w:t>
            </w:r>
          </w:p>
        </w:tc>
        <w:tc>
          <w:tcPr>
            <w:tcW w:w="5190" w:type="dxa"/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ثبت اختراع داخلی دارای تاییدیه علمی</w:t>
            </w:r>
          </w:p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 به شرطی که دا</w:t>
            </w:r>
            <w:r w:rsidR="006F259C">
              <w:rPr>
                <w:rFonts w:cs="B Mitra" w:hint="cs"/>
                <w:rtl/>
              </w:rPr>
              <w:t>ن</w:t>
            </w:r>
            <w:bookmarkStart w:id="0" w:name="_GoBack"/>
            <w:bookmarkEnd w:id="0"/>
            <w:r>
              <w:rPr>
                <w:rFonts w:cs="B Mitra" w:hint="cs"/>
                <w:rtl/>
              </w:rPr>
              <w:t>شگاه تبریز مالک آن باشد، 10 امتیاز)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3</w:t>
            </w:r>
          </w:p>
        </w:tc>
        <w:tc>
          <w:tcPr>
            <w:tcW w:w="5190" w:type="dxa"/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ثبت اختراع در </w:t>
            </w:r>
            <w:r>
              <w:rPr>
                <w:rFonts w:cs="B Mitra"/>
              </w:rPr>
              <w:t>EU PATENT</w:t>
            </w:r>
            <w:r>
              <w:rPr>
                <w:rFonts w:cs="B Mitra" w:hint="cs"/>
                <w:rtl/>
              </w:rPr>
              <w:t xml:space="preserve"> و </w:t>
            </w:r>
            <w:r>
              <w:rPr>
                <w:rFonts w:cs="B Mitra"/>
              </w:rPr>
              <w:t>US PATENT</w:t>
            </w:r>
            <w:r>
              <w:rPr>
                <w:rFonts w:cs="B Mitra" w:hint="cs"/>
                <w:rtl/>
              </w:rPr>
              <w:t xml:space="preserve">  (30 امتیاز)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5190" w:type="dxa"/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ثبت قرارداد های تجاری سازی و تولید صنعتی </w:t>
            </w:r>
          </w:p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(تا یک میلیارد تومان 40 امتیاز و به ازای هر یک میلیارد تومان اضافی 5 امتیاز)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5190" w:type="dxa"/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پروپوزال جدید ارائه شده از طریق مدیریت امور فناوری</w:t>
            </w:r>
          </w:p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(به ازای هر پروپوزال 2 امتیاز)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پروپوزال تکراری ارائه شده از طریق مدیریت امور فناوری</w:t>
            </w:r>
          </w:p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(به ازای هر پروپوزال تکراری 5/. امتیاز)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5190" w:type="dxa"/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عضویت در هیات موسس شرکت دانش بنیان( 25 امتیاز 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5190" w:type="dxa"/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استقرار در مرکز رشد واحدهای فناور به عنوان مدیر یا عضو هیات مدیره (10 امتیاز)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5190" w:type="dxa"/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پایان نامه دارای قرارداد حمایت (2 امتیاز)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rPr>
          <w:trHeight w:val="70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5190" w:type="dxa"/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برگزاری دوره ها و کارگاه های فناورانه از طریق مدیریت امور فناوری و مرکز رشد</w:t>
            </w:r>
          </w:p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(تا مبلغ 10 میلیون تومان 2 امتیاز و به ازائ هر 10 میلیون تومان اضافی 1 امتیاز)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5190" w:type="dxa"/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قراردادهای پژوهشی منعقده بین المللی از طریق مدیریت امورفناوری، مدیریت همکاری های علمی و بین المللی و مرکز رشد و نوآوری</w:t>
            </w:r>
          </w:p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(تا 10 میلیون تومان 5 امتیاز و به ازاء هر 10 میلیون تومان اضافی 2 امتیاز)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5190" w:type="dxa"/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گرنت های ملی خارج از دانشگاه</w:t>
            </w:r>
          </w:p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(تا 10 میلیون تومان 5/2 امتیاز و به ازاء هر 10 میلیون اضافی 1 امتیاز)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51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گرنت های بین المللی</w:t>
            </w:r>
          </w:p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(تا 10 میلیون تومان 5 امتیاز و به ازاء هر 10 میلیون تومان اضافی 2 امتیاز)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  <w:tr w:rsidR="009A67FD" w:rsidRPr="004D1164" w:rsidTr="009A67FD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519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A67FD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مدیریت و عضویت در شوراهای قطب های علمی دانشگاه تبریز </w:t>
            </w:r>
          </w:p>
          <w:p w:rsidR="009A67FD" w:rsidRPr="004D1164" w:rsidRDefault="009A67FD" w:rsidP="009A67F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(مدیریت 2 امتیاز و عضویت یک امتیاز)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67FD" w:rsidRPr="004D1164" w:rsidRDefault="009A67FD" w:rsidP="009A67FD">
            <w:pPr>
              <w:jc w:val="center"/>
              <w:rPr>
                <w:rFonts w:cs="B Mitra"/>
                <w:rtl/>
              </w:rPr>
            </w:pPr>
          </w:p>
        </w:tc>
      </w:tr>
    </w:tbl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9F701C" w:rsidRPr="009F701C" w:rsidRDefault="009F701C" w:rsidP="009F701C">
      <w:pPr>
        <w:rPr>
          <w:rtl/>
        </w:rPr>
      </w:pPr>
    </w:p>
    <w:p w:rsidR="001026A6" w:rsidRPr="00CF2058" w:rsidRDefault="009F701C" w:rsidP="00CF2058">
      <w:pPr>
        <w:pStyle w:val="ListParagraph"/>
        <w:numPr>
          <w:ilvl w:val="0"/>
          <w:numId w:val="1"/>
        </w:numPr>
        <w:tabs>
          <w:tab w:val="left" w:pos="917"/>
        </w:tabs>
        <w:ind w:right="851"/>
        <w:jc w:val="lowKashida"/>
        <w:rPr>
          <w:rFonts w:cs="B Nazanin"/>
        </w:rPr>
      </w:pPr>
      <w:r w:rsidRPr="00CF2058">
        <w:rPr>
          <w:rFonts w:cs="B Nazanin" w:hint="cs"/>
          <w:rtl/>
        </w:rPr>
        <w:t>با توجه به تغییر بازه زمانی دوره ارزیابی امتیازات در سال 1398، امتیازات کسب شده از اول مهرماه تا اول آذر ماه 1397 که در رقابت سال 1397 استفاده و منجر به انتخاب فرد شده باشند قابل استفاده در رقابت انتخاب فناور برتر در سال 1398 نمی باشند.</w:t>
      </w:r>
    </w:p>
    <w:p w:rsidR="009F701C" w:rsidRPr="00CF2058" w:rsidRDefault="009F701C" w:rsidP="00CF2058">
      <w:pPr>
        <w:pStyle w:val="ListParagraph"/>
        <w:numPr>
          <w:ilvl w:val="0"/>
          <w:numId w:val="1"/>
        </w:numPr>
        <w:tabs>
          <w:tab w:val="left" w:pos="917"/>
          <w:tab w:val="left" w:pos="9921"/>
        </w:tabs>
        <w:ind w:right="709"/>
        <w:jc w:val="lowKashida"/>
        <w:rPr>
          <w:rFonts w:cs="B Nazanin"/>
        </w:rPr>
      </w:pPr>
      <w:r w:rsidRPr="00CF2058">
        <w:rPr>
          <w:rFonts w:cs="B Nazanin" w:hint="cs"/>
          <w:rtl/>
        </w:rPr>
        <w:t>فعالیت های فناورانه انجام یافته داوطلب در سال های قبل از استخدام به عنوان عضو هیات علمی، مشمول دریافت امتیاز نمی باشند.</w:t>
      </w:r>
    </w:p>
    <w:p w:rsidR="009F701C" w:rsidRDefault="009F701C" w:rsidP="00CF2058">
      <w:pPr>
        <w:pStyle w:val="ListParagraph"/>
        <w:numPr>
          <w:ilvl w:val="0"/>
          <w:numId w:val="1"/>
        </w:numPr>
        <w:tabs>
          <w:tab w:val="left" w:pos="917"/>
        </w:tabs>
        <w:ind w:right="851"/>
        <w:jc w:val="lowKashida"/>
        <w:rPr>
          <w:rFonts w:cs="B Nazanin"/>
        </w:rPr>
      </w:pPr>
      <w:r w:rsidRPr="00CF2058">
        <w:rPr>
          <w:rFonts w:cs="B Nazanin" w:hint="cs"/>
          <w:rtl/>
        </w:rPr>
        <w:t>واحدهای مدیریت امور فناوری و مرکز رشد و فناوری دانشگاه می توانند بر اساس عملکرد عضو هیات علمی شاغل، در قالب شاخص های تعریف شده، 5 نفر را به عنوان فناور برگزیده حائز شرایط معرفی نمایند.</w:t>
      </w:r>
    </w:p>
    <w:p w:rsidR="009A67FD" w:rsidRDefault="009A67FD" w:rsidP="00CF2058">
      <w:pPr>
        <w:pStyle w:val="ListParagraph"/>
        <w:numPr>
          <w:ilvl w:val="0"/>
          <w:numId w:val="1"/>
        </w:numPr>
        <w:tabs>
          <w:tab w:val="left" w:pos="917"/>
        </w:tabs>
        <w:ind w:right="851"/>
        <w:jc w:val="lowKashida"/>
        <w:rPr>
          <w:rFonts w:cs="B Nazanin"/>
        </w:rPr>
      </w:pPr>
      <w:r>
        <w:rPr>
          <w:rFonts w:cs="B Nazanin" w:hint="cs"/>
          <w:rtl/>
        </w:rPr>
        <w:t>فعالیت های فناورانه منجر به ثبت اختراع، تجاری سازی، و عقد قرارداد با سازمانها و مراکز صنعتی توسط اعضای هیات علمی جهت اخذ امتیاز، الزاما باید از طریق حوزه معاونت پژوهش و فناوری دانشگاه صورت پذیرفته باشد.</w:t>
      </w:r>
    </w:p>
    <w:p w:rsidR="009A67FD" w:rsidRDefault="009A67FD" w:rsidP="00CF2058">
      <w:pPr>
        <w:pStyle w:val="ListParagraph"/>
        <w:numPr>
          <w:ilvl w:val="0"/>
          <w:numId w:val="1"/>
        </w:numPr>
        <w:tabs>
          <w:tab w:val="left" w:pos="917"/>
        </w:tabs>
        <w:ind w:right="851"/>
        <w:jc w:val="lowKashida"/>
        <w:rPr>
          <w:rFonts w:cs="B Nazanin"/>
        </w:rPr>
      </w:pPr>
      <w:r>
        <w:rPr>
          <w:rFonts w:cs="B Nazanin" w:hint="cs"/>
          <w:rtl/>
        </w:rPr>
        <w:t>حداقل امتیاز کسب شده از جدول فوق باید 50 امتیاز باشد.</w:t>
      </w:r>
    </w:p>
    <w:p w:rsidR="009A67FD" w:rsidRPr="00CF2058" w:rsidRDefault="009A67FD" w:rsidP="00CF2058">
      <w:pPr>
        <w:pStyle w:val="ListParagraph"/>
        <w:numPr>
          <w:ilvl w:val="0"/>
          <w:numId w:val="1"/>
        </w:numPr>
        <w:tabs>
          <w:tab w:val="left" w:pos="917"/>
        </w:tabs>
        <w:ind w:right="851"/>
        <w:jc w:val="lowKashida"/>
        <w:rPr>
          <w:rFonts w:cs="B Nazanin"/>
          <w:rtl/>
        </w:rPr>
      </w:pPr>
      <w:r w:rsidRPr="00CF205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A22600" wp14:editId="6498916F">
                <wp:simplePos x="0" y="0"/>
                <wp:positionH relativeFrom="column">
                  <wp:posOffset>596900</wp:posOffset>
                </wp:positionH>
                <wp:positionV relativeFrom="paragraph">
                  <wp:posOffset>246380</wp:posOffset>
                </wp:positionV>
                <wp:extent cx="5800725" cy="9715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41" w:rsidRDefault="00AA7380" w:rsidP="00E32282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محل تأييد </w:t>
                            </w:r>
                          </w:p>
                          <w:p w:rsidR="00AA7380" w:rsidRPr="00173D41" w:rsidRDefault="00AA7380" w:rsidP="00C10F04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نام و نام خانوادگي:                                                                                              امضاء: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7pt;margin-top:19.4pt;width:456.75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">
                <v:textbox>
                  <w:txbxContent>
                    <w:p w:rsidR="00173D41" w:rsidRDefault="00AA7380" w:rsidP="00E32282">
                      <w:pPr>
                        <w:jc w:val="both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محل تأييد </w:t>
                      </w:r>
                    </w:p>
                    <w:p w:rsidR="00AA7380" w:rsidRPr="00173D41" w:rsidRDefault="00AA7380" w:rsidP="00C10F04">
                      <w:pPr>
                        <w:jc w:val="both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نام و نام خانوادگي:                                                                                              امضاء: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rtl/>
        </w:rPr>
        <w:t>ارائه درخواست کتبی متقاضی در مهرماه هر سال.</w:t>
      </w:r>
    </w:p>
    <w:sectPr w:rsidR="009A67FD" w:rsidRPr="00CF2058" w:rsidSect="00601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0" w:left="42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3E" w:rsidRDefault="0024133E" w:rsidP="001E50A5">
      <w:pPr>
        <w:spacing w:after="0" w:line="240" w:lineRule="auto"/>
      </w:pPr>
      <w:r>
        <w:separator/>
      </w:r>
    </w:p>
  </w:endnote>
  <w:endnote w:type="continuationSeparator" w:id="0">
    <w:p w:rsidR="0024133E" w:rsidRDefault="0024133E" w:rsidP="001E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A" w:rsidRDefault="00F822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A" w:rsidRDefault="00F82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A" w:rsidRDefault="00F82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3E" w:rsidRDefault="0024133E" w:rsidP="001E50A5">
      <w:pPr>
        <w:spacing w:after="0" w:line="240" w:lineRule="auto"/>
      </w:pPr>
      <w:r>
        <w:separator/>
      </w:r>
    </w:p>
  </w:footnote>
  <w:footnote w:type="continuationSeparator" w:id="0">
    <w:p w:rsidR="0024133E" w:rsidRDefault="0024133E" w:rsidP="001E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A" w:rsidRDefault="00F82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1D" w:rsidRDefault="0080451D">
    <w:pPr>
      <w:pStyle w:val="Header"/>
      <w:rPr>
        <w:rtl/>
      </w:rPr>
    </w:pPr>
  </w:p>
  <w:p w:rsidR="0080451D" w:rsidRDefault="0080451D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A" w:rsidRDefault="00F82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D20"/>
    <w:multiLevelType w:val="hybridMultilevel"/>
    <w:tmpl w:val="76F62AAA"/>
    <w:lvl w:ilvl="0" w:tplc="5DB205D8">
      <w:numFmt w:val="bullet"/>
      <w:lvlText w:val="-"/>
      <w:lvlJc w:val="left"/>
      <w:pPr>
        <w:ind w:left="12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CF"/>
    <w:rsid w:val="00006BD7"/>
    <w:rsid w:val="00063B26"/>
    <w:rsid w:val="00085ECB"/>
    <w:rsid w:val="000A15EB"/>
    <w:rsid w:val="000D7E16"/>
    <w:rsid w:val="000E0629"/>
    <w:rsid w:val="000E1B77"/>
    <w:rsid w:val="000F6D0B"/>
    <w:rsid w:val="000F75BD"/>
    <w:rsid w:val="0010140E"/>
    <w:rsid w:val="001026A6"/>
    <w:rsid w:val="001139B9"/>
    <w:rsid w:val="00122E78"/>
    <w:rsid w:val="00172D6B"/>
    <w:rsid w:val="00173D41"/>
    <w:rsid w:val="00177FF0"/>
    <w:rsid w:val="00186193"/>
    <w:rsid w:val="00192EA0"/>
    <w:rsid w:val="001E4975"/>
    <w:rsid w:val="001E50A5"/>
    <w:rsid w:val="001F27A9"/>
    <w:rsid w:val="002028DB"/>
    <w:rsid w:val="00213A3E"/>
    <w:rsid w:val="002153B3"/>
    <w:rsid w:val="00220170"/>
    <w:rsid w:val="0022671E"/>
    <w:rsid w:val="00234FBD"/>
    <w:rsid w:val="0024133E"/>
    <w:rsid w:val="0024477F"/>
    <w:rsid w:val="00255ECA"/>
    <w:rsid w:val="002855FD"/>
    <w:rsid w:val="00292E75"/>
    <w:rsid w:val="002A609D"/>
    <w:rsid w:val="002B5889"/>
    <w:rsid w:val="002C6A71"/>
    <w:rsid w:val="002C7B78"/>
    <w:rsid w:val="002E286A"/>
    <w:rsid w:val="0032120B"/>
    <w:rsid w:val="0032749D"/>
    <w:rsid w:val="00330E84"/>
    <w:rsid w:val="00333E0C"/>
    <w:rsid w:val="00337365"/>
    <w:rsid w:val="003723A3"/>
    <w:rsid w:val="00377322"/>
    <w:rsid w:val="00394917"/>
    <w:rsid w:val="003B1689"/>
    <w:rsid w:val="003D6D2E"/>
    <w:rsid w:val="003E1B8C"/>
    <w:rsid w:val="004162EB"/>
    <w:rsid w:val="00416FBF"/>
    <w:rsid w:val="00430C43"/>
    <w:rsid w:val="00480BCF"/>
    <w:rsid w:val="00482AD0"/>
    <w:rsid w:val="004B745D"/>
    <w:rsid w:val="004D717A"/>
    <w:rsid w:val="004F0C6F"/>
    <w:rsid w:val="005757FC"/>
    <w:rsid w:val="005806C5"/>
    <w:rsid w:val="00592920"/>
    <w:rsid w:val="005971DA"/>
    <w:rsid w:val="005A1DB0"/>
    <w:rsid w:val="005A55BD"/>
    <w:rsid w:val="005A7C9D"/>
    <w:rsid w:val="005C1EBF"/>
    <w:rsid w:val="005C7434"/>
    <w:rsid w:val="005C75E9"/>
    <w:rsid w:val="00601DFD"/>
    <w:rsid w:val="00606687"/>
    <w:rsid w:val="006226A7"/>
    <w:rsid w:val="00626EDA"/>
    <w:rsid w:val="0066202C"/>
    <w:rsid w:val="0066423E"/>
    <w:rsid w:val="006722F2"/>
    <w:rsid w:val="00672C27"/>
    <w:rsid w:val="00695010"/>
    <w:rsid w:val="006A3646"/>
    <w:rsid w:val="006A5167"/>
    <w:rsid w:val="006E4008"/>
    <w:rsid w:val="006E4317"/>
    <w:rsid w:val="006F259C"/>
    <w:rsid w:val="007444E6"/>
    <w:rsid w:val="00745BD3"/>
    <w:rsid w:val="0076597A"/>
    <w:rsid w:val="007A5736"/>
    <w:rsid w:val="007B4B2E"/>
    <w:rsid w:val="007D0653"/>
    <w:rsid w:val="007D3886"/>
    <w:rsid w:val="007E083E"/>
    <w:rsid w:val="007E3AF9"/>
    <w:rsid w:val="00801FD2"/>
    <w:rsid w:val="0080451D"/>
    <w:rsid w:val="00805992"/>
    <w:rsid w:val="008869A2"/>
    <w:rsid w:val="008B09DB"/>
    <w:rsid w:val="008E0247"/>
    <w:rsid w:val="00941456"/>
    <w:rsid w:val="0094636E"/>
    <w:rsid w:val="009708A8"/>
    <w:rsid w:val="00972887"/>
    <w:rsid w:val="009870E3"/>
    <w:rsid w:val="009A67FD"/>
    <w:rsid w:val="009B6D13"/>
    <w:rsid w:val="009E42F7"/>
    <w:rsid w:val="009F590A"/>
    <w:rsid w:val="009F701C"/>
    <w:rsid w:val="00A374C2"/>
    <w:rsid w:val="00AA7345"/>
    <w:rsid w:val="00AA7380"/>
    <w:rsid w:val="00AB2F7B"/>
    <w:rsid w:val="00B7095D"/>
    <w:rsid w:val="00B70EA3"/>
    <w:rsid w:val="00B77DAE"/>
    <w:rsid w:val="00B803CF"/>
    <w:rsid w:val="00B85D72"/>
    <w:rsid w:val="00B94607"/>
    <w:rsid w:val="00BB3CC8"/>
    <w:rsid w:val="00BB7AC0"/>
    <w:rsid w:val="00BC33F1"/>
    <w:rsid w:val="00C035F8"/>
    <w:rsid w:val="00C10647"/>
    <w:rsid w:val="00C10F04"/>
    <w:rsid w:val="00C127CF"/>
    <w:rsid w:val="00C24B70"/>
    <w:rsid w:val="00C3663D"/>
    <w:rsid w:val="00C46B3F"/>
    <w:rsid w:val="00CC7D89"/>
    <w:rsid w:val="00CF2058"/>
    <w:rsid w:val="00CF3F06"/>
    <w:rsid w:val="00D22A30"/>
    <w:rsid w:val="00D320F0"/>
    <w:rsid w:val="00D51F49"/>
    <w:rsid w:val="00D531C3"/>
    <w:rsid w:val="00D5637C"/>
    <w:rsid w:val="00D622F6"/>
    <w:rsid w:val="00D86D1A"/>
    <w:rsid w:val="00DA56CD"/>
    <w:rsid w:val="00DD30A8"/>
    <w:rsid w:val="00DD5F40"/>
    <w:rsid w:val="00DE70A5"/>
    <w:rsid w:val="00DF7CB6"/>
    <w:rsid w:val="00E32282"/>
    <w:rsid w:val="00E32948"/>
    <w:rsid w:val="00E7106B"/>
    <w:rsid w:val="00E826F4"/>
    <w:rsid w:val="00EF4FBE"/>
    <w:rsid w:val="00F02F9F"/>
    <w:rsid w:val="00F44E6E"/>
    <w:rsid w:val="00F8225A"/>
    <w:rsid w:val="00F85DC9"/>
    <w:rsid w:val="00FE0589"/>
    <w:rsid w:val="00FE4E45"/>
    <w:rsid w:val="00FE58F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A5"/>
  </w:style>
  <w:style w:type="paragraph" w:styleId="Footer">
    <w:name w:val="footer"/>
    <w:basedOn w:val="Normal"/>
    <w:link w:val="FooterChar"/>
    <w:uiPriority w:val="99"/>
    <w:unhideWhenUsed/>
    <w:rsid w:val="001E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A5"/>
  </w:style>
  <w:style w:type="paragraph" w:styleId="ListParagraph">
    <w:name w:val="List Paragraph"/>
    <w:basedOn w:val="Normal"/>
    <w:uiPriority w:val="34"/>
    <w:qFormat/>
    <w:rsid w:val="009F7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A5"/>
  </w:style>
  <w:style w:type="paragraph" w:styleId="Footer">
    <w:name w:val="footer"/>
    <w:basedOn w:val="Normal"/>
    <w:link w:val="FooterChar"/>
    <w:uiPriority w:val="99"/>
    <w:unhideWhenUsed/>
    <w:rsid w:val="001E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A5"/>
  </w:style>
  <w:style w:type="paragraph" w:styleId="ListParagraph">
    <w:name w:val="List Paragraph"/>
    <w:basedOn w:val="Normal"/>
    <w:uiPriority w:val="34"/>
    <w:qFormat/>
    <w:rsid w:val="009F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80F2-2CBC-44EB-A92A-7F394002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Admin</cp:lastModifiedBy>
  <cp:revision>16</cp:revision>
  <cp:lastPrinted>2018-10-22T08:02:00Z</cp:lastPrinted>
  <dcterms:created xsi:type="dcterms:W3CDTF">2019-10-05T07:53:00Z</dcterms:created>
  <dcterms:modified xsi:type="dcterms:W3CDTF">2019-10-20T08:33:00Z</dcterms:modified>
</cp:coreProperties>
</file>